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D52" w:rsidRDefault="00550653" w:rsidP="002F3A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35AE0">
        <w:rPr>
          <w:rFonts w:ascii="Times New Roman" w:hAnsi="Times New Roman" w:cs="Times New Roman"/>
          <w:sz w:val="28"/>
          <w:szCs w:val="28"/>
        </w:rPr>
        <w:t>Ответственность за нарушение антикоррупционных запретов при заключении государственных и муниципальных контрактов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35AE0" w:rsidRPr="00657D2B" w:rsidRDefault="00335AE0" w:rsidP="00657D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5B9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845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45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заказчиков и исполнителей по государственным и муниципальным </w:t>
      </w:r>
      <w:r w:rsidRPr="00657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контрактам </w:t>
      </w:r>
      <w:r w:rsidR="007B64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</w:t>
      </w:r>
      <w:r w:rsidR="00BD3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 запретов, направленных на предотвращение коррупционных правонарушений. </w:t>
      </w:r>
      <w:bookmarkStart w:id="0" w:name="_GoBack"/>
      <w:bookmarkEnd w:id="0"/>
      <w:r w:rsidR="00BD3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7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7D2B" w:rsidRPr="00657D2B" w:rsidRDefault="00657D2B" w:rsidP="00657D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в</w:t>
      </w:r>
      <w:r w:rsidRPr="00657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 одного из единых требований к участнику закупки предусмотрено отсутствие у него конфликта интересов с заказчиком. </w:t>
      </w:r>
    </w:p>
    <w:p w:rsidR="00335AE0" w:rsidRDefault="00657D2B" w:rsidP="00657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</w:t>
      </w:r>
      <w:r w:rsidRPr="00657D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возлагае</w:t>
      </w:r>
      <w:r w:rsidRPr="00657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на руководителя заказчика, руководителя контрактной службы, работника контрактной службы, контрактного управляющего обязанность при осуществлении закупок принимать меры по предотвращению и урегулированию конфликта интересов в соответствии с Федеральным </w:t>
      </w:r>
      <w:hyperlink r:id="rId4" w:history="1">
        <w:r w:rsidRPr="00657D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657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25.12.2008 </w:t>
      </w:r>
      <w:r w:rsidRPr="00657D2B">
        <w:rPr>
          <w:rFonts w:ascii="Times New Roman" w:eastAsia="Times New Roman" w:hAnsi="Times New Roman" w:cs="Times New Roman"/>
          <w:sz w:val="28"/>
          <w:szCs w:val="28"/>
          <w:lang w:eastAsia="ru-RU"/>
        </w:rPr>
        <w:t>№ 273-ФЗ «О противодействии коррупции»</w:t>
      </w:r>
      <w:r w:rsidRPr="00657D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7D2B" w:rsidRDefault="00657D2B" w:rsidP="00657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 (муниципальным) заказчикам запрещено заключать государственные (муниципальные) контракты при следующих обстоятельствах:</w:t>
      </w:r>
    </w:p>
    <w:p w:rsidR="00657D2B" w:rsidRDefault="00657D2B" w:rsidP="00657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у участника закупки – </w:t>
      </w:r>
      <w:r w:rsidRPr="000F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</w:t>
      </w:r>
      <w:hyperlink r:id="rId5" w:history="1">
        <w:r w:rsidRPr="000F17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289</w:t>
        </w:r>
      </w:hyperlink>
      <w:r w:rsidRPr="000F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0F17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290</w:t>
        </w:r>
      </w:hyperlink>
      <w:r w:rsidRPr="000F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history="1">
        <w:r w:rsidRPr="000F17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291</w:t>
        </w:r>
      </w:hyperlink>
      <w:r w:rsidRPr="000F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8" w:history="1">
        <w:r w:rsidRPr="000F17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291.1</w:t>
        </w:r>
      </w:hyperlink>
      <w:r w:rsidRPr="000F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Уголовного кодекса Российской Федерации (за исключением лиц, у которых такая судимость погашена или снята)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7D2B" w:rsidRPr="00657D2B" w:rsidRDefault="00657D2B" w:rsidP="00657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</w:t>
      </w:r>
      <w:r w:rsidRPr="00CD1B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1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CD1BF8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D1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CD1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двух лет до момента подачи заявки на участие в закупке к административной ответственности за совершение административного правонарушения, предусмотренного </w:t>
      </w:r>
      <w:hyperlink r:id="rId9" w:history="1">
        <w:r w:rsidRPr="00657D2B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19.28</w:t>
        </w:r>
      </w:hyperlink>
      <w:r w:rsidRPr="00CD1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КоАП РФ (незаконное вознаграждение от имени юридического лица). </w:t>
      </w:r>
    </w:p>
    <w:p w:rsidR="00657D2B" w:rsidRDefault="00657D2B" w:rsidP="00657D2B">
      <w:pPr>
        <w:pStyle w:val="a3"/>
        <w:spacing w:after="0" w:line="180" w:lineRule="atLeast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Несоблюдение государственным (муниципальным) заказчиком указанных запретов является основанием для привлечения его к административной ответственности по части 1 статьи 7.32 КоАП РФ </w:t>
      </w:r>
      <w:r w:rsidRPr="00657D2B">
        <w:rPr>
          <w:sz w:val="28"/>
          <w:szCs w:val="28"/>
        </w:rPr>
        <w:t xml:space="preserve">и </w:t>
      </w:r>
      <w:r w:rsidRPr="00657D2B">
        <w:rPr>
          <w:rFonts w:eastAsia="Times New Roman"/>
          <w:sz w:val="28"/>
          <w:szCs w:val="28"/>
          <w:lang w:eastAsia="ru-RU"/>
        </w:rPr>
        <w:t>влечет наложение штрафа на должностных лиц в размере 1 процента начальной (максимальной) цены контракта, но не менее пяти тысяч рублей и не более тридцати тысяч рублей, на юридических лиц в размере 1 процента начальной (максимальной) цены контракта, но не менее пятидесяти тысяч рублей и не более трехсот тысяч рублей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C26C94" w:rsidRDefault="00C26C94" w:rsidP="00657D2B">
      <w:pPr>
        <w:pStyle w:val="a3"/>
        <w:spacing w:after="0" w:line="180" w:lineRule="atLeast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Например, в</w:t>
      </w:r>
      <w:r w:rsidR="00657D2B">
        <w:rPr>
          <w:rFonts w:eastAsia="Times New Roman"/>
          <w:sz w:val="28"/>
          <w:szCs w:val="28"/>
          <w:lang w:eastAsia="ru-RU"/>
        </w:rPr>
        <w:t xml:space="preserve"> 2023 году антимонопольным органом удовлетворены с наложением штрафов 16 постановлений прокуратуры республики о привлечении к ответственности руководителей одного из государственных учреждений, заключ</w:t>
      </w:r>
      <w:r>
        <w:rPr>
          <w:rFonts w:eastAsia="Times New Roman"/>
          <w:sz w:val="28"/>
          <w:szCs w:val="28"/>
          <w:lang w:eastAsia="ru-RU"/>
        </w:rPr>
        <w:t xml:space="preserve">авших государственные контракты с </w:t>
      </w:r>
      <w:proofErr w:type="spellStart"/>
      <w:r>
        <w:rPr>
          <w:rFonts w:eastAsia="Times New Roman"/>
          <w:sz w:val="28"/>
          <w:szCs w:val="28"/>
          <w:lang w:eastAsia="ru-RU"/>
        </w:rPr>
        <w:t>афиллированными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лицами, меры к урегулированию конфликта интересов ими не принимались. </w:t>
      </w:r>
    </w:p>
    <w:p w:rsidR="00657D2B" w:rsidRPr="00657D2B" w:rsidRDefault="00C26C94" w:rsidP="00657D2B">
      <w:pPr>
        <w:pStyle w:val="a3"/>
        <w:spacing w:after="0" w:line="180" w:lineRule="atLeast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 xml:space="preserve">Неисполнение указанных выше требований участниками закупок влечет за собой </w:t>
      </w:r>
      <w:r w:rsidR="00255D2B">
        <w:rPr>
          <w:rFonts w:eastAsia="Times New Roman"/>
          <w:sz w:val="28"/>
          <w:szCs w:val="28"/>
          <w:lang w:eastAsia="ru-RU"/>
        </w:rPr>
        <w:t xml:space="preserve">признание </w:t>
      </w:r>
      <w:r>
        <w:rPr>
          <w:rFonts w:eastAsia="Times New Roman"/>
          <w:sz w:val="28"/>
          <w:szCs w:val="28"/>
          <w:lang w:eastAsia="ru-RU"/>
        </w:rPr>
        <w:t>заключенных контрактов</w:t>
      </w:r>
      <w:r w:rsidR="00255D2B">
        <w:rPr>
          <w:rFonts w:eastAsia="Times New Roman"/>
          <w:sz w:val="28"/>
          <w:szCs w:val="28"/>
          <w:lang w:eastAsia="ru-RU"/>
        </w:rPr>
        <w:t xml:space="preserve"> ничтожными, в ряде случаев без возмещения стоимости уже выполненных работ, оказанных услуг и поставленных товаров.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657D2B">
        <w:rPr>
          <w:rFonts w:eastAsia="Times New Roman"/>
          <w:sz w:val="28"/>
          <w:szCs w:val="28"/>
          <w:lang w:eastAsia="ru-RU"/>
        </w:rPr>
        <w:t xml:space="preserve">   </w:t>
      </w:r>
    </w:p>
    <w:p w:rsidR="00335AE0" w:rsidRDefault="00335AE0" w:rsidP="00657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35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84D"/>
    <w:rsid w:val="000D7D70"/>
    <w:rsid w:val="00130A26"/>
    <w:rsid w:val="001A27F0"/>
    <w:rsid w:val="002117A0"/>
    <w:rsid w:val="00255D2B"/>
    <w:rsid w:val="002F3A80"/>
    <w:rsid w:val="00335AE0"/>
    <w:rsid w:val="003A06E7"/>
    <w:rsid w:val="00550653"/>
    <w:rsid w:val="00657D2B"/>
    <w:rsid w:val="006638EC"/>
    <w:rsid w:val="007B6468"/>
    <w:rsid w:val="008B1352"/>
    <w:rsid w:val="00BD3778"/>
    <w:rsid w:val="00C26C94"/>
    <w:rsid w:val="00C64194"/>
    <w:rsid w:val="00C86767"/>
    <w:rsid w:val="00EE07EA"/>
    <w:rsid w:val="00EF284D"/>
    <w:rsid w:val="00FC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76747"/>
  <w15:chartTrackingRefBased/>
  <w15:docId w15:val="{20707F01-1EC6-4F2B-A822-F4750078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0653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57D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tionrf.ru?req=doc&amp;base=LAW&amp;n=444861&amp;dst=2086&amp;field=134&amp;date=13.11.20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egislationrf.ru?req=doc&amp;base=LAW&amp;n=444861&amp;dst=2072&amp;field=134&amp;date=13.11.20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gislationrf.ru?req=doc&amp;base=LAW&amp;n=444861&amp;dst=2054&amp;field=134&amp;date=13.11.202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egislationrf.ru?req=doc&amp;base=LAW&amp;n=444861&amp;dst=101897&amp;field=134&amp;date=13.11.2023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Legislationrf.ru?req=doc&amp;base=LAW&amp;n=442438&amp;dst=125&amp;field=134&amp;date=07.11.2023" TargetMode="External"/><Relationship Id="rId9" Type="http://schemas.openxmlformats.org/officeDocument/2006/relationships/hyperlink" Target="http://Legislationrf.ru?req=doc&amp;base=LAW&amp;n=460025&amp;dst=2620&amp;field=134&amp;date=13.11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Санайкин Алексей Дмитриевич</dc:creator>
  <cp:keywords/>
  <dc:description/>
  <cp:lastModifiedBy>Санайкин Алексей Дмитриевич</cp:lastModifiedBy>
  <cp:revision>10</cp:revision>
  <dcterms:created xsi:type="dcterms:W3CDTF">2024-02-01T07:46:00Z</dcterms:created>
  <dcterms:modified xsi:type="dcterms:W3CDTF">2024-02-16T09:42:00Z</dcterms:modified>
</cp:coreProperties>
</file>